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F1090" w14:textId="7853A7E4" w:rsidR="006C4488" w:rsidRDefault="00D8508E">
      <w:r>
        <w:rPr>
          <w:noProof/>
        </w:rPr>
        <w:drawing>
          <wp:inline distT="0" distB="0" distL="0" distR="0" wp14:anchorId="49A00214" wp14:editId="6FD27807">
            <wp:extent cx="2145665" cy="817245"/>
            <wp:effectExtent l="0" t="0" r="6985" b="1905"/>
            <wp:docPr id="271699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45665" cy="817245"/>
                    </a:xfrm>
                    <a:prstGeom prst="rect">
                      <a:avLst/>
                    </a:prstGeom>
                    <a:noFill/>
                  </pic:spPr>
                </pic:pic>
              </a:graphicData>
            </a:graphic>
          </wp:inline>
        </w:drawing>
      </w:r>
    </w:p>
    <w:p w14:paraId="265AD068" w14:textId="77777777" w:rsidR="00D8508E" w:rsidRDefault="00D8508E" w:rsidP="00D8508E"/>
    <w:p w14:paraId="03CADFB7" w14:textId="45E35E83" w:rsidR="00D8508E" w:rsidRDefault="00D8508E" w:rsidP="00D8508E">
      <w:r>
        <w:t>Adjudicators – Small Claims Court of Nova Scotia</w:t>
      </w:r>
    </w:p>
    <w:p w14:paraId="7BF2929F" w14:textId="77777777" w:rsidR="002D1EF6" w:rsidRDefault="002D1EF6" w:rsidP="002D1EF6">
      <w:r>
        <w:t>The Department of Justice is seeking applications from practicing members with a minimum of seven years at the Bar and in good standing with the Nova Scotia Barristers’ Society. Applications will be accepted from across the province.</w:t>
      </w:r>
    </w:p>
    <w:p w14:paraId="1E7B7F59" w14:textId="77777777" w:rsidR="002D1EF6" w:rsidRDefault="002D1EF6" w:rsidP="002D1EF6">
      <w:r>
        <w:t>Applicants must:</w:t>
      </w:r>
    </w:p>
    <w:p w14:paraId="02D12D69" w14:textId="77777777" w:rsidR="002D1EF6" w:rsidRDefault="002D1EF6" w:rsidP="002D1EF6">
      <w:pPr>
        <w:pStyle w:val="ListParagraph"/>
        <w:numPr>
          <w:ilvl w:val="0"/>
          <w:numId w:val="1"/>
        </w:numPr>
      </w:pPr>
      <w:r>
        <w:t>Be a practicing member in good standing with the Nova Scotia Barristers’ Society.</w:t>
      </w:r>
    </w:p>
    <w:p w14:paraId="2DC7D1D6" w14:textId="77777777" w:rsidR="002D1EF6" w:rsidRDefault="002D1EF6" w:rsidP="002D1EF6">
      <w:pPr>
        <w:pStyle w:val="ListParagraph"/>
        <w:numPr>
          <w:ilvl w:val="0"/>
          <w:numId w:val="1"/>
        </w:numPr>
      </w:pPr>
      <w:r>
        <w:t>Have at least seven years at the Bar.</w:t>
      </w:r>
    </w:p>
    <w:p w14:paraId="65C9DD87" w14:textId="77777777" w:rsidR="002D1EF6" w:rsidRDefault="002D1EF6" w:rsidP="002D1EF6">
      <w:pPr>
        <w:pStyle w:val="ListParagraph"/>
        <w:numPr>
          <w:ilvl w:val="0"/>
          <w:numId w:val="1"/>
        </w:numPr>
      </w:pPr>
      <w:r>
        <w:t>Demonstrate an interest in civil litigation; and</w:t>
      </w:r>
    </w:p>
    <w:p w14:paraId="0C446C46" w14:textId="77777777" w:rsidR="002D1EF6" w:rsidRDefault="002D1EF6" w:rsidP="002D1EF6">
      <w:pPr>
        <w:pStyle w:val="ListParagraph"/>
        <w:numPr>
          <w:ilvl w:val="0"/>
          <w:numId w:val="1"/>
        </w:numPr>
      </w:pPr>
      <w:r>
        <w:t>Demonstrate an interest in alternate dispute resolution methods</w:t>
      </w:r>
    </w:p>
    <w:p w14:paraId="72BCF66F" w14:textId="72BA3E7F" w:rsidR="00EC7D95" w:rsidRDefault="003A1C92" w:rsidP="00EC7D95">
      <w:r>
        <w:t>Possessing strong decision-making skills and decision-writing abilities will be considered a</w:t>
      </w:r>
      <w:r w:rsidR="00DF2790">
        <w:t xml:space="preserve"> strong</w:t>
      </w:r>
      <w:r>
        <w:t xml:space="preserve"> asset</w:t>
      </w:r>
      <w:r w:rsidR="00DF2790">
        <w:t>.</w:t>
      </w:r>
    </w:p>
    <w:p w14:paraId="438BB5F2" w14:textId="66FE0D75" w:rsidR="00714FA4" w:rsidRDefault="00714FA4" w:rsidP="00D8508E">
      <w:r>
        <w:t>Our goal is to be a diverse workforce that is representative, at all job levels, of the citizens we serve. The Government of Nova Scotia has an Employment Equity Policy. We welcome applications from Indigenous, African Nova Scotia</w:t>
      </w:r>
      <w:r w:rsidR="00031F7E">
        <w:t>n</w:t>
      </w:r>
      <w:r>
        <w:t xml:space="preserve"> and other </w:t>
      </w:r>
      <w:r w:rsidR="00031F7E">
        <w:t>r</w:t>
      </w:r>
      <w:r>
        <w:t xml:space="preserve">acially </w:t>
      </w:r>
      <w:r w:rsidR="00031F7E">
        <w:t>v</w:t>
      </w:r>
      <w:r>
        <w:t xml:space="preserve">isible persons, </w:t>
      </w:r>
      <w:r w:rsidR="00031F7E">
        <w:t>p</w:t>
      </w:r>
      <w:r w:rsidR="00B45DAA">
        <w:t>ersons</w:t>
      </w:r>
      <w:r>
        <w:t xml:space="preserve"> with </w:t>
      </w:r>
      <w:r w:rsidR="00031F7E">
        <w:t>d</w:t>
      </w:r>
      <w:r>
        <w:t>isabilities</w:t>
      </w:r>
      <w:r w:rsidR="00031F7E">
        <w:t>, w</w:t>
      </w:r>
      <w:r>
        <w:t>omen in occupations or positions where they are under-represented and other employment equity groups. If you are a member of one of the equity groups, you are encouraged to self-identify on your application form.</w:t>
      </w:r>
    </w:p>
    <w:p w14:paraId="35C78B3B" w14:textId="75D092F7" w:rsidR="00CD29FC" w:rsidRDefault="00B3783F" w:rsidP="00CD0CAF">
      <w:r w:rsidRPr="00B3783F">
        <w:t xml:space="preserve">Adjudicators of the Small Claims Court </w:t>
      </w:r>
      <w:r w:rsidR="00047BDC">
        <w:t xml:space="preserve">receive compensation for their services. The </w:t>
      </w:r>
      <w:r w:rsidRPr="00B3783F">
        <w:t xml:space="preserve">sitting fee </w:t>
      </w:r>
      <w:r w:rsidR="00047BDC">
        <w:t>is</w:t>
      </w:r>
      <w:r w:rsidRPr="00B3783F">
        <w:t xml:space="preserve"> $145 per hour</w:t>
      </w:r>
      <w:r w:rsidR="00047BDC">
        <w:t>. Adjudicators also receive</w:t>
      </w:r>
      <w:r w:rsidRPr="00B3783F">
        <w:t xml:space="preserve"> $125 </w:t>
      </w:r>
      <w:r w:rsidR="00CD29FC">
        <w:t>per</w:t>
      </w:r>
      <w:r w:rsidRPr="00B3783F">
        <w:t xml:space="preserve"> hour</w:t>
      </w:r>
      <w:r w:rsidR="00047BDC">
        <w:t xml:space="preserve"> (up to </w:t>
      </w:r>
      <w:r w:rsidR="007D7487">
        <w:t>five</w:t>
      </w:r>
      <w:r w:rsidR="00047BDC">
        <w:t xml:space="preserve"> hours) for decision writing time per case. Preparation for</w:t>
      </w:r>
      <w:r w:rsidR="00CD0CAF">
        <w:t xml:space="preserve"> a stated case is</w:t>
      </w:r>
      <w:r w:rsidR="00047BDC">
        <w:t xml:space="preserve"> compensated at a fixed rate of $200.00</w:t>
      </w:r>
      <w:r w:rsidR="007D7487">
        <w:t>. In addition to these fees, Adjudicators receive an</w:t>
      </w:r>
      <w:r w:rsidR="00CD0CAF">
        <w:t xml:space="preserve"> administrative fee</w:t>
      </w:r>
      <w:r w:rsidR="007D7487">
        <w:t xml:space="preserve"> of </w:t>
      </w:r>
      <w:r w:rsidR="00CD0CAF">
        <w:t>$125 per month to cover disbursements incurred</w:t>
      </w:r>
      <w:r w:rsidR="00CD29FC">
        <w:t xml:space="preserve"> to defray cost</w:t>
      </w:r>
      <w:r w:rsidR="00031F7E">
        <w:t>s</w:t>
      </w:r>
      <w:r w:rsidR="00CD29FC">
        <w:t xml:space="preserve"> associated with their role.</w:t>
      </w:r>
    </w:p>
    <w:p w14:paraId="224D6CCD" w14:textId="7E7E5BB1" w:rsidR="00B3783F" w:rsidRDefault="00FF39AE" w:rsidP="00B3783F">
      <w:r>
        <w:t>Application forms are available from the Department of Justice, by sending an email to</w:t>
      </w:r>
      <w:r w:rsidR="00385B29">
        <w:t xml:space="preserve"> </w:t>
      </w:r>
      <w:hyperlink r:id="rId6" w:history="1">
        <w:r w:rsidR="00385B29" w:rsidRPr="00442E3C">
          <w:rPr>
            <w:rStyle w:val="Hyperlink"/>
          </w:rPr>
          <w:t>SCCAdjudicatorApps@novascotia.ca</w:t>
        </w:r>
      </w:hyperlink>
      <w:r w:rsidR="00385B29">
        <w:t xml:space="preserve"> . </w:t>
      </w:r>
      <w:r w:rsidR="007D7487">
        <w:t>Completed application</w:t>
      </w:r>
      <w:r w:rsidR="00031F7E">
        <w:t>s</w:t>
      </w:r>
      <w:r w:rsidR="007D7487">
        <w:t xml:space="preserve"> should be submitted via email to the same address.  The appli</w:t>
      </w:r>
      <w:r w:rsidR="00385B29">
        <w:t xml:space="preserve">cation deadline is October </w:t>
      </w:r>
      <w:r w:rsidR="00DF2790">
        <w:t>24</w:t>
      </w:r>
      <w:r w:rsidR="00385B29">
        <w:t>, 2025.</w:t>
      </w:r>
    </w:p>
    <w:p w14:paraId="13859535" w14:textId="77777777" w:rsidR="00B3783F" w:rsidRPr="00B3783F" w:rsidRDefault="00B3783F" w:rsidP="00B3783F"/>
    <w:p w14:paraId="31FC2D27" w14:textId="77777777" w:rsidR="00B3783F" w:rsidRDefault="00B3783F" w:rsidP="00D8508E"/>
    <w:p w14:paraId="7D2E2E65" w14:textId="6E8522C8" w:rsidR="00764019" w:rsidRDefault="00764019" w:rsidP="00D8508E"/>
    <w:p w14:paraId="206E8795" w14:textId="77777777" w:rsidR="00764019" w:rsidRDefault="00764019" w:rsidP="00D8508E"/>
    <w:p w14:paraId="11280D36" w14:textId="77777777" w:rsidR="00D8508E" w:rsidRPr="00D8508E" w:rsidRDefault="00D8508E" w:rsidP="00D8508E"/>
    <w:sectPr w:rsidR="00D8508E" w:rsidRPr="00D8508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084365"/>
    <w:multiLevelType w:val="hybridMultilevel"/>
    <w:tmpl w:val="281634AC"/>
    <w:lvl w:ilvl="0" w:tplc="F238D822">
      <w:numFmt w:val="bullet"/>
      <w:lvlText w:val=""/>
      <w:lvlJc w:val="left"/>
      <w:pPr>
        <w:ind w:left="720" w:hanging="36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0612030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08E"/>
    <w:rsid w:val="00031F7E"/>
    <w:rsid w:val="00047BDC"/>
    <w:rsid w:val="0014061D"/>
    <w:rsid w:val="00213E9A"/>
    <w:rsid w:val="002D1EF6"/>
    <w:rsid w:val="00322E3E"/>
    <w:rsid w:val="00385B29"/>
    <w:rsid w:val="003A0B83"/>
    <w:rsid w:val="003A1C92"/>
    <w:rsid w:val="005323A0"/>
    <w:rsid w:val="005C17F9"/>
    <w:rsid w:val="005D5114"/>
    <w:rsid w:val="006C4488"/>
    <w:rsid w:val="00714FA4"/>
    <w:rsid w:val="00764019"/>
    <w:rsid w:val="007701F5"/>
    <w:rsid w:val="007C222A"/>
    <w:rsid w:val="007D7487"/>
    <w:rsid w:val="00B3783F"/>
    <w:rsid w:val="00B45DAA"/>
    <w:rsid w:val="00CD0CAF"/>
    <w:rsid w:val="00CD29FC"/>
    <w:rsid w:val="00D8508E"/>
    <w:rsid w:val="00DA5884"/>
    <w:rsid w:val="00DF2790"/>
    <w:rsid w:val="00EC7D95"/>
    <w:rsid w:val="00F8283F"/>
    <w:rsid w:val="00F9161C"/>
    <w:rsid w:val="00FF39A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20695"/>
  <w15:chartTrackingRefBased/>
  <w15:docId w15:val="{B447CDDE-AB97-49D4-BAC7-7452FF7C3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50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50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50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50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50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50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50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50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50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50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50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50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50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50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50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50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50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508E"/>
    <w:rPr>
      <w:rFonts w:eastAsiaTheme="majorEastAsia" w:cstheme="majorBidi"/>
      <w:color w:val="272727" w:themeColor="text1" w:themeTint="D8"/>
    </w:rPr>
  </w:style>
  <w:style w:type="paragraph" w:styleId="Title">
    <w:name w:val="Title"/>
    <w:basedOn w:val="Normal"/>
    <w:next w:val="Normal"/>
    <w:link w:val="TitleChar"/>
    <w:uiPriority w:val="10"/>
    <w:qFormat/>
    <w:rsid w:val="00D850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50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50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50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508E"/>
    <w:pPr>
      <w:spacing w:before="160"/>
      <w:jc w:val="center"/>
    </w:pPr>
    <w:rPr>
      <w:i/>
      <w:iCs/>
      <w:color w:val="404040" w:themeColor="text1" w:themeTint="BF"/>
    </w:rPr>
  </w:style>
  <w:style w:type="character" w:customStyle="1" w:styleId="QuoteChar">
    <w:name w:val="Quote Char"/>
    <w:basedOn w:val="DefaultParagraphFont"/>
    <w:link w:val="Quote"/>
    <w:uiPriority w:val="29"/>
    <w:rsid w:val="00D8508E"/>
    <w:rPr>
      <w:i/>
      <w:iCs/>
      <w:color w:val="404040" w:themeColor="text1" w:themeTint="BF"/>
    </w:rPr>
  </w:style>
  <w:style w:type="paragraph" w:styleId="ListParagraph">
    <w:name w:val="List Paragraph"/>
    <w:basedOn w:val="Normal"/>
    <w:uiPriority w:val="34"/>
    <w:qFormat/>
    <w:rsid w:val="00D8508E"/>
    <w:pPr>
      <w:ind w:left="720"/>
      <w:contextualSpacing/>
    </w:pPr>
  </w:style>
  <w:style w:type="character" w:styleId="IntenseEmphasis">
    <w:name w:val="Intense Emphasis"/>
    <w:basedOn w:val="DefaultParagraphFont"/>
    <w:uiPriority w:val="21"/>
    <w:qFormat/>
    <w:rsid w:val="00D8508E"/>
    <w:rPr>
      <w:i/>
      <w:iCs/>
      <w:color w:val="0F4761" w:themeColor="accent1" w:themeShade="BF"/>
    </w:rPr>
  </w:style>
  <w:style w:type="paragraph" w:styleId="IntenseQuote">
    <w:name w:val="Intense Quote"/>
    <w:basedOn w:val="Normal"/>
    <w:next w:val="Normal"/>
    <w:link w:val="IntenseQuoteChar"/>
    <w:uiPriority w:val="30"/>
    <w:qFormat/>
    <w:rsid w:val="00D850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508E"/>
    <w:rPr>
      <w:i/>
      <w:iCs/>
      <w:color w:val="0F4761" w:themeColor="accent1" w:themeShade="BF"/>
    </w:rPr>
  </w:style>
  <w:style w:type="character" w:styleId="IntenseReference">
    <w:name w:val="Intense Reference"/>
    <w:basedOn w:val="DefaultParagraphFont"/>
    <w:uiPriority w:val="32"/>
    <w:qFormat/>
    <w:rsid w:val="00D8508E"/>
    <w:rPr>
      <w:b/>
      <w:bCs/>
      <w:smallCaps/>
      <w:color w:val="0F4761" w:themeColor="accent1" w:themeShade="BF"/>
      <w:spacing w:val="5"/>
    </w:rPr>
  </w:style>
  <w:style w:type="character" w:styleId="Hyperlink">
    <w:name w:val="Hyperlink"/>
    <w:basedOn w:val="DefaultParagraphFont"/>
    <w:uiPriority w:val="99"/>
    <w:unhideWhenUsed/>
    <w:rsid w:val="00385B29"/>
    <w:rPr>
      <w:color w:val="467886" w:themeColor="hyperlink"/>
      <w:u w:val="single"/>
    </w:rPr>
  </w:style>
  <w:style w:type="character" w:styleId="UnresolvedMention">
    <w:name w:val="Unresolved Mention"/>
    <w:basedOn w:val="DefaultParagraphFont"/>
    <w:uiPriority w:val="99"/>
    <w:semiHidden/>
    <w:unhideWhenUsed/>
    <w:rsid w:val="00385B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CCAdjudicatorApps@novascotia.ca"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1</Pages>
  <Words>283</Words>
  <Characters>1618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Pellow, Tanya</dc:creator>
  <cp:keywords/>
  <dc:description/>
  <cp:lastModifiedBy>Pellow, Tanya</cp:lastModifiedBy>
  <cp:revision>4</cp:revision>
  <dcterms:created xsi:type="dcterms:W3CDTF">2025-09-09T14:36:00Z</dcterms:created>
  <dcterms:modified xsi:type="dcterms:W3CDTF">2025-09-23T17:31:00Z</dcterms:modified>
</cp:coreProperties>
</file>